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67" w:rsidRDefault="00A45567" w:rsidP="00A4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3256" w:rsidRPr="009172AD" w:rsidRDefault="009172AD" w:rsidP="00A45567">
      <w:pPr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2A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3B28F5" w:rsidRPr="003B28F5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="003B28F5" w:rsidRPr="003B28F5">
        <w:rPr>
          <w:rFonts w:ascii="Times New Roman" w:hAnsi="Times New Roman" w:cs="Times New Roman"/>
          <w:b/>
          <w:sz w:val="28"/>
          <w:szCs w:val="28"/>
        </w:rPr>
        <w:t xml:space="preserve"> НАД ЕДИНОЙ МЕТОДИЧЕСКОЙ ТЕМОЙ</w:t>
      </w:r>
    </w:p>
    <w:p w:rsidR="00F904BC" w:rsidRDefault="009172AD" w:rsidP="00A45567">
      <w:pPr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2AD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</w:p>
    <w:p w:rsidR="00C83256" w:rsidRPr="009172AD" w:rsidRDefault="009172AD" w:rsidP="00A45567">
      <w:pPr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2AD">
        <w:rPr>
          <w:rFonts w:ascii="Times New Roman" w:eastAsia="Times New Roman" w:hAnsi="Times New Roman" w:cs="Times New Roman"/>
          <w:sz w:val="28"/>
          <w:szCs w:val="28"/>
        </w:rPr>
        <w:t xml:space="preserve"> «БОБРУЙСКИЙ ГОСУДАРСТВЕННЫЙ ТЕХНОЛОГИЧЕСКИЙ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72AD">
        <w:rPr>
          <w:rFonts w:ascii="Times New Roman" w:eastAsia="Times New Roman" w:hAnsi="Times New Roman" w:cs="Times New Roman"/>
          <w:sz w:val="28"/>
          <w:szCs w:val="28"/>
        </w:rPr>
        <w:t xml:space="preserve">ОЛЛЕДЖ» НА </w:t>
      </w:r>
      <w:r w:rsidR="00F904BC">
        <w:rPr>
          <w:rFonts w:ascii="Times New Roman" w:eastAsia="Times New Roman" w:hAnsi="Times New Roman" w:cs="Times New Roman"/>
          <w:sz w:val="28"/>
          <w:szCs w:val="28"/>
        </w:rPr>
        <w:t xml:space="preserve">ПЕРОД С </w:t>
      </w:r>
      <w:r w:rsidR="008D3C46" w:rsidRPr="009172AD">
        <w:rPr>
          <w:rFonts w:ascii="Times New Roman" w:hAnsi="Times New Roman" w:cs="Times New Roman"/>
          <w:sz w:val="28"/>
          <w:szCs w:val="28"/>
        </w:rPr>
        <w:t>202</w:t>
      </w:r>
      <w:r w:rsidR="008D3C46">
        <w:rPr>
          <w:rFonts w:ascii="Times New Roman" w:hAnsi="Times New Roman" w:cs="Times New Roman"/>
          <w:sz w:val="28"/>
          <w:szCs w:val="28"/>
        </w:rPr>
        <w:t>3</w:t>
      </w:r>
      <w:r w:rsidR="00F904BC">
        <w:rPr>
          <w:rFonts w:ascii="Times New Roman" w:hAnsi="Times New Roman" w:cs="Times New Roman"/>
          <w:sz w:val="28"/>
          <w:szCs w:val="28"/>
        </w:rPr>
        <w:t xml:space="preserve"> ПО </w:t>
      </w:r>
      <w:r w:rsidR="008D3C46" w:rsidRPr="009172AD">
        <w:rPr>
          <w:rFonts w:ascii="Times New Roman" w:hAnsi="Times New Roman" w:cs="Times New Roman"/>
          <w:sz w:val="28"/>
          <w:szCs w:val="28"/>
        </w:rPr>
        <w:t>202</w:t>
      </w:r>
      <w:r w:rsidR="008D3C46">
        <w:rPr>
          <w:rFonts w:ascii="Times New Roman" w:hAnsi="Times New Roman" w:cs="Times New Roman"/>
          <w:sz w:val="28"/>
          <w:szCs w:val="28"/>
        </w:rPr>
        <w:t>8</w:t>
      </w:r>
      <w:r w:rsidR="008D3C46" w:rsidRPr="009172AD">
        <w:rPr>
          <w:rFonts w:ascii="Times New Roman" w:hAnsi="Times New Roman" w:cs="Times New Roman"/>
          <w:sz w:val="28"/>
          <w:szCs w:val="28"/>
        </w:rPr>
        <w:t xml:space="preserve"> </w:t>
      </w:r>
      <w:r w:rsidRPr="009172AD">
        <w:rPr>
          <w:rFonts w:ascii="Times New Roman" w:hAnsi="Times New Roman" w:cs="Times New Roman"/>
          <w:sz w:val="28"/>
          <w:szCs w:val="28"/>
        </w:rPr>
        <w:t>ГОД</w:t>
      </w:r>
      <w:r w:rsidR="003B28F5">
        <w:rPr>
          <w:rFonts w:ascii="Times New Roman" w:hAnsi="Times New Roman" w:cs="Times New Roman"/>
          <w:sz w:val="28"/>
          <w:szCs w:val="28"/>
        </w:rPr>
        <w:t>Ы</w:t>
      </w:r>
    </w:p>
    <w:p w:rsidR="0081056B" w:rsidRPr="0044733D" w:rsidRDefault="0081056B" w:rsidP="00A45567">
      <w:pPr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056B" w:rsidRPr="00487985" w:rsidRDefault="0081056B" w:rsidP="00101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i/>
          <w:sz w:val="28"/>
          <w:szCs w:val="28"/>
        </w:rPr>
        <w:t>Единая методическая тема колледжа</w:t>
      </w:r>
      <w:r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="001B11A5" w:rsidRPr="00487985">
        <w:rPr>
          <w:rFonts w:ascii="Times New Roman" w:hAnsi="Times New Roman" w:cs="Times New Roman"/>
          <w:sz w:val="28"/>
          <w:szCs w:val="28"/>
        </w:rPr>
        <w:t>на</w:t>
      </w:r>
      <w:r w:rsidR="00F904BC">
        <w:rPr>
          <w:rFonts w:ascii="Times New Roman" w:hAnsi="Times New Roman" w:cs="Times New Roman"/>
          <w:sz w:val="28"/>
          <w:szCs w:val="28"/>
        </w:rPr>
        <w:t xml:space="preserve"> период с 2023 года до 2028 года</w:t>
      </w:r>
      <w:r w:rsidR="009B7B30">
        <w:rPr>
          <w:rFonts w:ascii="Times New Roman" w:hAnsi="Times New Roman" w:cs="Times New Roman"/>
          <w:sz w:val="28"/>
          <w:szCs w:val="28"/>
        </w:rPr>
        <w:t xml:space="preserve"> </w:t>
      </w:r>
      <w:r w:rsidR="00B1066D" w:rsidRPr="00487985">
        <w:rPr>
          <w:rFonts w:ascii="Times New Roman" w:hAnsi="Times New Roman" w:cs="Times New Roman"/>
          <w:sz w:val="28"/>
          <w:szCs w:val="28"/>
        </w:rPr>
        <w:t>«</w:t>
      </w:r>
      <w:r w:rsidR="003A719A" w:rsidRPr="00487985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посредством внедрения современных образовательных технологий</w:t>
      </w:r>
      <w:r w:rsidR="00B1066D" w:rsidRPr="00487985">
        <w:rPr>
          <w:rFonts w:ascii="Times New Roman" w:hAnsi="Times New Roman" w:cs="Times New Roman"/>
          <w:sz w:val="28"/>
          <w:szCs w:val="28"/>
        </w:rPr>
        <w:t>»</w:t>
      </w:r>
      <w:r w:rsidR="003A719A" w:rsidRPr="00487985">
        <w:rPr>
          <w:rFonts w:ascii="Times New Roman" w:hAnsi="Times New Roman" w:cs="Times New Roman"/>
          <w:sz w:val="28"/>
          <w:szCs w:val="28"/>
        </w:rPr>
        <w:t>.</w:t>
      </w:r>
    </w:p>
    <w:p w:rsidR="0072107F" w:rsidRPr="00960522" w:rsidRDefault="0072107F" w:rsidP="001017CE">
      <w:pPr>
        <w:pStyle w:val="12"/>
        <w:ind w:firstLine="709"/>
        <w:jc w:val="both"/>
        <w:rPr>
          <w:i/>
        </w:rPr>
      </w:pPr>
      <w:r w:rsidRPr="00960522">
        <w:rPr>
          <w:bCs/>
          <w:i/>
          <w:color w:val="000000"/>
        </w:rPr>
        <w:t>Цель:</w:t>
      </w:r>
    </w:p>
    <w:p w:rsidR="0072107F" w:rsidRPr="00487985" w:rsidRDefault="0072107F" w:rsidP="00101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пути повышения эффективности образовательной деятельности </w:t>
      </w:r>
      <w:r w:rsidRPr="00487985">
        <w:rPr>
          <w:rFonts w:ascii="Times New Roman" w:hAnsi="Times New Roman" w:cs="Times New Roman"/>
          <w:sz w:val="28"/>
          <w:szCs w:val="28"/>
        </w:rPr>
        <w:t>посредством внедрения современных образовательных технологий.</w:t>
      </w:r>
    </w:p>
    <w:p w:rsidR="001B11A5" w:rsidRPr="00487985" w:rsidRDefault="001B11A5" w:rsidP="001017C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i/>
          <w:sz w:val="28"/>
          <w:szCs w:val="28"/>
        </w:rPr>
        <w:t>Основными задачами работы над единой методической темой</w:t>
      </w:r>
      <w:r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1017CE">
        <w:rPr>
          <w:rFonts w:ascii="Times New Roman" w:hAnsi="Times New Roman" w:cs="Times New Roman"/>
          <w:i/>
          <w:sz w:val="28"/>
          <w:szCs w:val="28"/>
        </w:rPr>
        <w:t>являются:</w:t>
      </w:r>
    </w:p>
    <w:p w:rsidR="001017CE" w:rsidRPr="00487985" w:rsidRDefault="001017CE" w:rsidP="00101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овершенствова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ние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информатизирова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нность</w:t>
      </w:r>
      <w:proofErr w:type="spellEnd"/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процесс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основе методологической и инновационной деятельности педагогов, мониторинга управления качеством подготовки конкурентоспособных рабочих</w:t>
      </w:r>
      <w:r w:rsid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специалистов</w:t>
      </w:r>
      <w:r w:rsidR="00854D11" w:rsidRP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4D11"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служащих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017CE" w:rsidRPr="00487985" w:rsidRDefault="001017CE" w:rsidP="00101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оздание условий для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подготовки</w:t>
      </w:r>
      <w:r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7985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конкурентоспособного </w:t>
      </w:r>
      <w:r w:rsidR="00854D11"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рабоч</w:t>
      </w:r>
      <w:r w:rsid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его,</w:t>
      </w:r>
      <w:r w:rsidR="00854D11"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специалист</w:t>
      </w:r>
      <w:r w:rsid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854D11" w:rsidRP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4D11" w:rsidRPr="004879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854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служащего</w:t>
      </w:r>
      <w:r w:rsidRPr="00487985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 учетом требований работодателей в условиях современного, социокультурного, экономического развития региона;</w:t>
      </w:r>
    </w:p>
    <w:p w:rsidR="001017CE" w:rsidRPr="00487985" w:rsidRDefault="001017CE" w:rsidP="00101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Pr="00487985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озда</w:t>
      </w:r>
      <w:r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ние системы</w:t>
      </w:r>
      <w:r w:rsidRPr="00487985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оценивания общих и профессиональных компетенций учащихся и развитие механизмов контроля качества подготовки </w:t>
      </w:r>
      <w:r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учащихся</w:t>
      </w:r>
      <w:r w:rsidRPr="00487985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1017CE" w:rsidRPr="00487985" w:rsidRDefault="001017CE" w:rsidP="00101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7985">
        <w:rPr>
          <w:rFonts w:ascii="Times New Roman" w:hAnsi="Times New Roman"/>
          <w:color w:val="000000" w:themeColor="text1"/>
          <w:sz w:val="28"/>
          <w:szCs w:val="28"/>
        </w:rPr>
        <w:t>беспечение повышения уровня практико-ориентированной подготовки учащихся;</w:t>
      </w:r>
    </w:p>
    <w:p w:rsidR="001017CE" w:rsidRPr="00487985" w:rsidRDefault="001017CE" w:rsidP="00101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87985">
        <w:rPr>
          <w:rFonts w:ascii="Times New Roman" w:hAnsi="Times New Roman"/>
          <w:color w:val="000000" w:themeColor="text1"/>
          <w:sz w:val="28"/>
          <w:szCs w:val="28"/>
        </w:rPr>
        <w:t>огласова</w:t>
      </w:r>
      <w:r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Pr="00487985"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х тем</w:t>
      </w:r>
      <w:r w:rsidRPr="00487985">
        <w:rPr>
          <w:rFonts w:ascii="Times New Roman" w:hAnsi="Times New Roman"/>
          <w:color w:val="000000" w:themeColor="text1"/>
          <w:sz w:val="28"/>
          <w:szCs w:val="28"/>
        </w:rPr>
        <w:t xml:space="preserve"> цикловых комиссий и педагогов, участвующих в реализации единой методической темы колледжа.</w:t>
      </w:r>
    </w:p>
    <w:p w:rsidR="001017CE" w:rsidRPr="00487985" w:rsidRDefault="001017CE" w:rsidP="00101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CE">
        <w:rPr>
          <w:rFonts w:ascii="Times New Roman" w:hAnsi="Times New Roman" w:cs="Times New Roman"/>
          <w:i/>
          <w:sz w:val="28"/>
          <w:szCs w:val="28"/>
        </w:rPr>
        <w:t>Условия реализации методической проблемы</w:t>
      </w:r>
      <w:r w:rsidRPr="00487985">
        <w:rPr>
          <w:rFonts w:ascii="Times New Roman" w:hAnsi="Times New Roman" w:cs="Times New Roman"/>
          <w:sz w:val="28"/>
          <w:szCs w:val="28"/>
        </w:rPr>
        <w:t>:</w:t>
      </w:r>
    </w:p>
    <w:p w:rsidR="003B3800" w:rsidRPr="00487985" w:rsidRDefault="003B3800" w:rsidP="003B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организационные – создают систему действий в рамках деятельности по</w:t>
      </w:r>
      <w:r w:rsidR="0072107F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методической теме;</w:t>
      </w:r>
    </w:p>
    <w:p w:rsidR="003B3800" w:rsidRPr="00487985" w:rsidRDefault="003B3800" w:rsidP="003B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технологические – решают дидактические и методические цели;</w:t>
      </w:r>
    </w:p>
    <w:p w:rsidR="003B3800" w:rsidRPr="00487985" w:rsidRDefault="003B3800" w:rsidP="003B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мотивационные – определяют  направление  деятельности  по</w:t>
      </w:r>
      <w:r w:rsidR="0072107F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формированию установок в педагогическом коллективе.</w:t>
      </w:r>
    </w:p>
    <w:p w:rsidR="004575D7" w:rsidRPr="00487985" w:rsidRDefault="003B3800" w:rsidP="0045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68F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  <w:r w:rsidRPr="00487985">
        <w:rPr>
          <w:rFonts w:ascii="Times New Roman" w:hAnsi="Times New Roman" w:cs="Times New Roman"/>
          <w:sz w:val="28"/>
          <w:szCs w:val="28"/>
        </w:rPr>
        <w:t xml:space="preserve"> повышение качества профессиональной подготовки</w:t>
      </w:r>
      <w:r w:rsidR="0072107F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="004575D7" w:rsidRPr="00487985">
        <w:rPr>
          <w:rFonts w:ascii="Times New Roman" w:hAnsi="Times New Roman" w:cs="Times New Roman"/>
          <w:sz w:val="28"/>
          <w:szCs w:val="28"/>
        </w:rPr>
        <w:t>учащихся п</w:t>
      </w:r>
      <w:r w:rsidRPr="00487985">
        <w:rPr>
          <w:rFonts w:ascii="Times New Roman" w:hAnsi="Times New Roman" w:cs="Times New Roman"/>
          <w:sz w:val="28"/>
          <w:szCs w:val="28"/>
        </w:rPr>
        <w:t>осредствам</w:t>
      </w:r>
      <w:r w:rsidR="004575D7" w:rsidRPr="00487985">
        <w:rPr>
          <w:rFonts w:ascii="Times New Roman" w:hAnsi="Times New Roman" w:cs="Times New Roman"/>
          <w:sz w:val="28"/>
          <w:szCs w:val="28"/>
        </w:rPr>
        <w:t xml:space="preserve"> внедрения совреме</w:t>
      </w:r>
      <w:r w:rsidR="00EF768F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="004575D7" w:rsidRPr="00487985">
        <w:rPr>
          <w:rFonts w:ascii="Times New Roman" w:hAnsi="Times New Roman" w:cs="Times New Roman"/>
          <w:sz w:val="28"/>
          <w:szCs w:val="28"/>
        </w:rPr>
        <w:t>.</w:t>
      </w:r>
    </w:p>
    <w:p w:rsidR="004575D7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4575D7" w:rsidRPr="00EF768F">
        <w:rPr>
          <w:rFonts w:ascii="Times New Roman" w:hAnsi="Times New Roman" w:cs="Times New Roman"/>
          <w:sz w:val="28"/>
          <w:szCs w:val="28"/>
        </w:rPr>
        <w:t>единой методической темой колледжа</w:t>
      </w:r>
      <w:r w:rsidRPr="00487985">
        <w:rPr>
          <w:rFonts w:ascii="Times New Roman" w:hAnsi="Times New Roman" w:cs="Times New Roman"/>
          <w:sz w:val="28"/>
          <w:szCs w:val="28"/>
        </w:rPr>
        <w:t xml:space="preserve"> строится на целостной обоснованности, определении и</w:t>
      </w:r>
      <w:r w:rsidR="004575D7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структурировании приоритетных проблем, разработке поэтапного плана</w:t>
      </w:r>
      <w:r w:rsidR="004575D7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 xml:space="preserve">действия на </w:t>
      </w:r>
      <w:r w:rsidR="004575D7" w:rsidRPr="00487985">
        <w:rPr>
          <w:rFonts w:ascii="Times New Roman" w:hAnsi="Times New Roman" w:cs="Times New Roman"/>
          <w:sz w:val="28"/>
          <w:szCs w:val="28"/>
        </w:rPr>
        <w:t>5</w:t>
      </w:r>
      <w:r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="004575D7" w:rsidRPr="00487985">
        <w:rPr>
          <w:rFonts w:ascii="Times New Roman" w:hAnsi="Times New Roman" w:cs="Times New Roman"/>
          <w:sz w:val="28"/>
          <w:szCs w:val="28"/>
        </w:rPr>
        <w:t>лет</w:t>
      </w:r>
      <w:r w:rsidRPr="00487985">
        <w:rPr>
          <w:rFonts w:ascii="Times New Roman" w:hAnsi="Times New Roman" w:cs="Times New Roman"/>
          <w:sz w:val="28"/>
          <w:szCs w:val="28"/>
        </w:rPr>
        <w:t>.</w:t>
      </w:r>
      <w:r w:rsidR="004575D7" w:rsidRPr="0048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68F">
        <w:rPr>
          <w:rFonts w:ascii="Times New Roman" w:hAnsi="Times New Roman" w:cs="Times New Roman"/>
          <w:i/>
          <w:sz w:val="28"/>
          <w:szCs w:val="28"/>
        </w:rPr>
        <w:t>Формы организации методической работы над методической темой</w:t>
      </w:r>
      <w:r w:rsidRPr="00487985">
        <w:rPr>
          <w:rFonts w:ascii="Times New Roman" w:hAnsi="Times New Roman" w:cs="Times New Roman"/>
          <w:sz w:val="28"/>
          <w:szCs w:val="28"/>
        </w:rPr>
        <w:t>: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EF768F">
        <w:rPr>
          <w:rFonts w:ascii="Times New Roman" w:hAnsi="Times New Roman" w:cs="Times New Roman"/>
          <w:sz w:val="28"/>
          <w:szCs w:val="28"/>
        </w:rPr>
        <w:t xml:space="preserve"> и стаж</w:t>
      </w:r>
      <w:r w:rsidR="004575D7" w:rsidRPr="00487985">
        <w:rPr>
          <w:rFonts w:ascii="Times New Roman" w:hAnsi="Times New Roman" w:cs="Times New Roman"/>
          <w:sz w:val="28"/>
          <w:szCs w:val="28"/>
        </w:rPr>
        <w:t>ировка педагогических работников</w:t>
      </w:r>
      <w:r w:rsidRPr="00487985">
        <w:rPr>
          <w:rFonts w:ascii="Times New Roman" w:hAnsi="Times New Roman" w:cs="Times New Roman"/>
          <w:sz w:val="28"/>
          <w:szCs w:val="28"/>
        </w:rPr>
        <w:t>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проведение методических мероприятий (конкурсов, семинаров,</w:t>
      </w:r>
      <w:r w:rsidR="00EF768F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круглых столов и пр.);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работа  по  подготовке  к</w:t>
      </w:r>
      <w:r w:rsidR="004575D7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 xml:space="preserve">тематическим педагогическим советам, 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="004575D7" w:rsidRPr="00487985">
        <w:rPr>
          <w:rFonts w:ascii="Times New Roman" w:hAnsi="Times New Roman" w:cs="Times New Roman"/>
          <w:sz w:val="28"/>
          <w:szCs w:val="28"/>
        </w:rPr>
        <w:t>объединения «</w:t>
      </w:r>
      <w:r w:rsidRPr="00487985">
        <w:rPr>
          <w:rFonts w:ascii="Times New Roman" w:hAnsi="Times New Roman" w:cs="Times New Roman"/>
          <w:sz w:val="28"/>
          <w:szCs w:val="28"/>
        </w:rPr>
        <w:t>Школ</w:t>
      </w:r>
      <w:r w:rsidR="004575D7" w:rsidRPr="00487985">
        <w:rPr>
          <w:rFonts w:ascii="Times New Roman" w:hAnsi="Times New Roman" w:cs="Times New Roman"/>
          <w:sz w:val="28"/>
          <w:szCs w:val="28"/>
        </w:rPr>
        <w:t>а</w:t>
      </w:r>
      <w:r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="004575D7" w:rsidRPr="00487985">
        <w:rPr>
          <w:rFonts w:ascii="Times New Roman" w:hAnsi="Times New Roman" w:cs="Times New Roman"/>
          <w:sz w:val="28"/>
          <w:szCs w:val="28"/>
        </w:rPr>
        <w:t>молодого педагога»</w:t>
      </w:r>
      <w:r w:rsidRPr="00487985">
        <w:rPr>
          <w:rFonts w:ascii="Times New Roman" w:hAnsi="Times New Roman" w:cs="Times New Roman"/>
          <w:sz w:val="28"/>
          <w:szCs w:val="28"/>
        </w:rPr>
        <w:t>, наставничество;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обобщение передового педагогического опыта;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индивидуальные  консультации,  самообразование  и  научно-и</w:t>
      </w:r>
      <w:r w:rsidR="004575D7" w:rsidRPr="00487985">
        <w:rPr>
          <w:rFonts w:ascii="Times New Roman" w:hAnsi="Times New Roman" w:cs="Times New Roman"/>
          <w:sz w:val="28"/>
          <w:szCs w:val="28"/>
        </w:rPr>
        <w:t xml:space="preserve">сследовательская  деятельность </w:t>
      </w:r>
      <w:r w:rsidRPr="00487985">
        <w:rPr>
          <w:rFonts w:ascii="Times New Roman" w:hAnsi="Times New Roman" w:cs="Times New Roman"/>
          <w:sz w:val="28"/>
          <w:szCs w:val="28"/>
        </w:rPr>
        <w:t xml:space="preserve">педагогов, исследовательская деятельность </w:t>
      </w:r>
      <w:r w:rsidR="00487985" w:rsidRPr="00487985">
        <w:rPr>
          <w:rFonts w:ascii="Times New Roman" w:hAnsi="Times New Roman" w:cs="Times New Roman"/>
          <w:sz w:val="28"/>
          <w:szCs w:val="28"/>
        </w:rPr>
        <w:t>учащихся</w:t>
      </w:r>
      <w:r w:rsidRPr="00487985">
        <w:rPr>
          <w:rFonts w:ascii="Times New Roman" w:hAnsi="Times New Roman" w:cs="Times New Roman"/>
          <w:sz w:val="28"/>
          <w:szCs w:val="28"/>
        </w:rPr>
        <w:t>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недели цикловых комиссий;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проведение мероприятий открытого формата (мастер-классы,</w:t>
      </w:r>
      <w:r w:rsidR="00487985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открытые занятия, кураторские часы и пр.);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выставки учебно-методических материалов;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конкурсы профессионального мастерства учащихся;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публикации;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 xml:space="preserve">анкетирование, диагностика преподавателей и обучающихся </w:t>
      </w:r>
      <w:proofErr w:type="gramStart"/>
      <w:r w:rsidRPr="0048798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деятельного осмысления реализации процесса и результатов работы.</w:t>
      </w:r>
    </w:p>
    <w:p w:rsidR="003B3800" w:rsidRPr="00487985" w:rsidRDefault="003B3800" w:rsidP="0048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5">
        <w:rPr>
          <w:rFonts w:ascii="Times New Roman" w:hAnsi="Times New Roman" w:cs="Times New Roman"/>
          <w:sz w:val="28"/>
          <w:szCs w:val="28"/>
        </w:rPr>
        <w:t>Для достижения поставленных целей в работе над методической темой</w:t>
      </w:r>
      <w:r w:rsidR="00487985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важно, чтобы применение инноваций имело системный целенаправленный</w:t>
      </w:r>
      <w:r w:rsidR="00487985" w:rsidRPr="00487985">
        <w:rPr>
          <w:rFonts w:ascii="Times New Roman" w:hAnsi="Times New Roman" w:cs="Times New Roman"/>
          <w:sz w:val="28"/>
          <w:szCs w:val="28"/>
        </w:rPr>
        <w:t xml:space="preserve"> </w:t>
      </w:r>
      <w:r w:rsidRPr="00487985">
        <w:rPr>
          <w:rFonts w:ascii="Times New Roman" w:hAnsi="Times New Roman" w:cs="Times New Roman"/>
          <w:sz w:val="28"/>
          <w:szCs w:val="28"/>
        </w:rPr>
        <w:t>характер.</w:t>
      </w: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985" w:rsidRDefault="00487985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B33" w:rsidRDefault="00875B33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930" w:rsidRDefault="00FE6930" w:rsidP="00B94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567" w:rsidRDefault="002608B2" w:rsidP="00260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08B2">
        <w:rPr>
          <w:rFonts w:ascii="Times New Roman" w:hAnsi="Times New Roman" w:cs="Times New Roman"/>
          <w:sz w:val="28"/>
          <w:szCs w:val="28"/>
        </w:rPr>
        <w:t xml:space="preserve">ПЛАН РАБОТЫ НАД ТЕМОЙ ЕДИНОЙ МЕТОДИЧЕСКОЙ ТЕМОЙ КОЛЛЕДЖА НА </w:t>
      </w:r>
      <w:r w:rsidR="009B7B30" w:rsidRPr="009172AD">
        <w:rPr>
          <w:rFonts w:ascii="Times New Roman" w:hAnsi="Times New Roman" w:cs="Times New Roman"/>
          <w:sz w:val="28"/>
          <w:szCs w:val="28"/>
        </w:rPr>
        <w:t>202</w:t>
      </w:r>
      <w:r w:rsidR="009B7B30">
        <w:rPr>
          <w:rFonts w:ascii="Times New Roman" w:hAnsi="Times New Roman" w:cs="Times New Roman"/>
          <w:sz w:val="28"/>
          <w:szCs w:val="28"/>
        </w:rPr>
        <w:t>3</w:t>
      </w:r>
      <w:r w:rsidR="009B7B30" w:rsidRPr="009172AD">
        <w:rPr>
          <w:rFonts w:ascii="Times New Roman" w:hAnsi="Times New Roman" w:cs="Times New Roman"/>
          <w:sz w:val="28"/>
          <w:szCs w:val="28"/>
        </w:rPr>
        <w:t>/202</w:t>
      </w:r>
      <w:r w:rsidR="009B7B30">
        <w:rPr>
          <w:rFonts w:ascii="Times New Roman" w:hAnsi="Times New Roman" w:cs="Times New Roman"/>
          <w:sz w:val="28"/>
          <w:szCs w:val="28"/>
        </w:rPr>
        <w:t xml:space="preserve">4, </w:t>
      </w:r>
      <w:r w:rsidR="009B7B30" w:rsidRPr="009172AD">
        <w:rPr>
          <w:rFonts w:ascii="Times New Roman" w:hAnsi="Times New Roman" w:cs="Times New Roman"/>
          <w:sz w:val="28"/>
          <w:szCs w:val="28"/>
        </w:rPr>
        <w:t>202</w:t>
      </w:r>
      <w:r w:rsidR="009B7B30">
        <w:rPr>
          <w:rFonts w:ascii="Times New Roman" w:hAnsi="Times New Roman" w:cs="Times New Roman"/>
          <w:sz w:val="28"/>
          <w:szCs w:val="28"/>
        </w:rPr>
        <w:t>4</w:t>
      </w:r>
      <w:r w:rsidR="009B7B30" w:rsidRPr="009172AD">
        <w:rPr>
          <w:rFonts w:ascii="Times New Roman" w:hAnsi="Times New Roman" w:cs="Times New Roman"/>
          <w:sz w:val="28"/>
          <w:szCs w:val="28"/>
        </w:rPr>
        <w:t>/202</w:t>
      </w:r>
      <w:r w:rsidR="009B7B30">
        <w:rPr>
          <w:rFonts w:ascii="Times New Roman" w:hAnsi="Times New Roman" w:cs="Times New Roman"/>
          <w:sz w:val="28"/>
          <w:szCs w:val="28"/>
        </w:rPr>
        <w:t xml:space="preserve">5, </w:t>
      </w:r>
      <w:r w:rsidR="009B7B30" w:rsidRPr="009172AD">
        <w:rPr>
          <w:rFonts w:ascii="Times New Roman" w:hAnsi="Times New Roman" w:cs="Times New Roman"/>
          <w:sz w:val="28"/>
          <w:szCs w:val="28"/>
        </w:rPr>
        <w:t>202</w:t>
      </w:r>
      <w:r w:rsidR="009B7B30">
        <w:rPr>
          <w:rFonts w:ascii="Times New Roman" w:hAnsi="Times New Roman" w:cs="Times New Roman"/>
          <w:sz w:val="28"/>
          <w:szCs w:val="28"/>
        </w:rPr>
        <w:t>5</w:t>
      </w:r>
      <w:r w:rsidR="009B7B30" w:rsidRPr="009172AD">
        <w:rPr>
          <w:rFonts w:ascii="Times New Roman" w:hAnsi="Times New Roman" w:cs="Times New Roman"/>
          <w:sz w:val="28"/>
          <w:szCs w:val="28"/>
        </w:rPr>
        <w:t>/202</w:t>
      </w:r>
      <w:r w:rsidR="009B7B30">
        <w:rPr>
          <w:rFonts w:ascii="Times New Roman" w:hAnsi="Times New Roman" w:cs="Times New Roman"/>
          <w:sz w:val="28"/>
          <w:szCs w:val="28"/>
        </w:rPr>
        <w:t xml:space="preserve">6, </w:t>
      </w:r>
      <w:r w:rsidR="009B7B30" w:rsidRPr="009172AD">
        <w:rPr>
          <w:rFonts w:ascii="Times New Roman" w:hAnsi="Times New Roman" w:cs="Times New Roman"/>
          <w:sz w:val="28"/>
          <w:szCs w:val="28"/>
        </w:rPr>
        <w:t>202</w:t>
      </w:r>
      <w:r w:rsidR="009B7B30">
        <w:rPr>
          <w:rFonts w:ascii="Times New Roman" w:hAnsi="Times New Roman" w:cs="Times New Roman"/>
          <w:sz w:val="28"/>
          <w:szCs w:val="28"/>
        </w:rPr>
        <w:t>6</w:t>
      </w:r>
      <w:r w:rsidR="009B7B30" w:rsidRPr="009172AD">
        <w:rPr>
          <w:rFonts w:ascii="Times New Roman" w:hAnsi="Times New Roman" w:cs="Times New Roman"/>
          <w:sz w:val="28"/>
          <w:szCs w:val="28"/>
        </w:rPr>
        <w:t>/202</w:t>
      </w:r>
      <w:r w:rsidR="009B7B30">
        <w:rPr>
          <w:rFonts w:ascii="Times New Roman" w:hAnsi="Times New Roman" w:cs="Times New Roman"/>
          <w:sz w:val="28"/>
          <w:szCs w:val="28"/>
        </w:rPr>
        <w:t xml:space="preserve">7, </w:t>
      </w:r>
      <w:r w:rsidR="009B7B30" w:rsidRPr="009172AD">
        <w:rPr>
          <w:rFonts w:ascii="Times New Roman" w:hAnsi="Times New Roman" w:cs="Times New Roman"/>
          <w:sz w:val="28"/>
          <w:szCs w:val="28"/>
        </w:rPr>
        <w:t>202</w:t>
      </w:r>
      <w:r w:rsidR="009B7B30">
        <w:rPr>
          <w:rFonts w:ascii="Times New Roman" w:hAnsi="Times New Roman" w:cs="Times New Roman"/>
          <w:sz w:val="28"/>
          <w:szCs w:val="28"/>
        </w:rPr>
        <w:t>7</w:t>
      </w:r>
      <w:r w:rsidR="009B7B30" w:rsidRPr="009172AD">
        <w:rPr>
          <w:rFonts w:ascii="Times New Roman" w:hAnsi="Times New Roman" w:cs="Times New Roman"/>
          <w:sz w:val="28"/>
          <w:szCs w:val="28"/>
        </w:rPr>
        <w:t>/202</w:t>
      </w:r>
      <w:r w:rsidR="009B7B3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УЧЕБНЫЕ ГОДЫ</w:t>
      </w:r>
    </w:p>
    <w:p w:rsidR="002608B2" w:rsidRDefault="002608B2" w:rsidP="00260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DD5" w:rsidRPr="00A45567" w:rsidRDefault="00EC26C7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2A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 (1 семестр)</w:t>
      </w:r>
      <w:r w:rsidR="00636DD5" w:rsidRPr="00A4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D5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>1-и этап - диагностический, который предусматривает создание определенного настроя на самостоятельную работу, анализ затруднений,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проблемы, изучение психолого-педагогической и методической литературы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выбранной проблеме.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EC26C7" w:rsidRPr="00FE6930" w:rsidTr="000278CB">
        <w:tc>
          <w:tcPr>
            <w:tcW w:w="4253" w:type="dxa"/>
          </w:tcPr>
          <w:p w:rsidR="00EC26C7" w:rsidRPr="00EC26C7" w:rsidRDefault="00EC26C7" w:rsidP="000278CB">
            <w:pPr>
              <w:pStyle w:val="ae"/>
              <w:rPr>
                <w:sz w:val="24"/>
                <w:szCs w:val="24"/>
              </w:rPr>
            </w:pPr>
            <w:r w:rsidRPr="00EC26C7">
              <w:rPr>
                <w:i/>
                <w:sz w:val="24"/>
                <w:szCs w:val="24"/>
              </w:rPr>
              <w:t>Изучение</w:t>
            </w:r>
            <w:r w:rsidRPr="00EC26C7">
              <w:rPr>
                <w:sz w:val="24"/>
                <w:szCs w:val="24"/>
              </w:rPr>
              <w:t xml:space="preserve"> теоретических вопросов и передового педагогического опыта,</w:t>
            </w:r>
          </w:p>
          <w:p w:rsidR="00EC26C7" w:rsidRPr="00EC26C7" w:rsidRDefault="00EC26C7" w:rsidP="0002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r w:rsidRPr="00E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методической литературой,</w:t>
            </w:r>
          </w:p>
          <w:p w:rsidR="00EC26C7" w:rsidRPr="00EC26C7" w:rsidRDefault="00EC26C7" w:rsidP="0002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EC26C7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Интернет- ресурсами,</w:t>
            </w:r>
          </w:p>
          <w:p w:rsidR="00EC26C7" w:rsidRPr="00EC26C7" w:rsidRDefault="00EC26C7" w:rsidP="0002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конференций, семинаров, мастер- классов, дистанционное обучение и консультирование и т.д.</w:t>
            </w:r>
          </w:p>
          <w:p w:rsidR="00EC26C7" w:rsidRPr="00EC26C7" w:rsidRDefault="00EC26C7" w:rsidP="0002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C26C7" w:rsidRPr="00EC26C7" w:rsidRDefault="00EC26C7" w:rsidP="000278CB">
            <w:pPr>
              <w:pStyle w:val="ae"/>
              <w:rPr>
                <w:i/>
                <w:sz w:val="24"/>
                <w:szCs w:val="24"/>
              </w:rPr>
            </w:pPr>
            <w:r w:rsidRPr="00EC26C7">
              <w:rPr>
                <w:i/>
                <w:sz w:val="24"/>
                <w:szCs w:val="24"/>
              </w:rPr>
              <w:t>Итог:</w:t>
            </w:r>
          </w:p>
          <w:p w:rsidR="00EC26C7" w:rsidRPr="00EC26C7" w:rsidRDefault="00EC26C7" w:rsidP="000278CB">
            <w:pPr>
              <w:pStyle w:val="ae"/>
              <w:rPr>
                <w:sz w:val="24"/>
                <w:szCs w:val="24"/>
              </w:rPr>
            </w:pPr>
            <w:r w:rsidRPr="00EC26C7">
              <w:rPr>
                <w:sz w:val="24"/>
                <w:szCs w:val="24"/>
              </w:rPr>
              <w:t>Накопление теоретического материала лучших образцов передового и инновационного педагогического опыта.</w:t>
            </w:r>
          </w:p>
          <w:p w:rsidR="00EC26C7" w:rsidRPr="00EC26C7" w:rsidRDefault="00EC26C7" w:rsidP="000278CB">
            <w:pPr>
              <w:pStyle w:val="ae"/>
              <w:rPr>
                <w:sz w:val="24"/>
                <w:szCs w:val="24"/>
              </w:rPr>
            </w:pPr>
            <w:r w:rsidRPr="00EC26C7">
              <w:rPr>
                <w:sz w:val="24"/>
                <w:szCs w:val="24"/>
              </w:rPr>
              <w:t>Материальные продукты опыта (доклады, рефераты, статьи по изучаемой теме)</w:t>
            </w:r>
          </w:p>
          <w:p w:rsidR="00EC26C7" w:rsidRPr="00EC26C7" w:rsidRDefault="00EC26C7" w:rsidP="000278CB">
            <w:pPr>
              <w:pStyle w:val="ae"/>
              <w:rPr>
                <w:sz w:val="24"/>
                <w:szCs w:val="24"/>
              </w:rPr>
            </w:pPr>
            <w:r w:rsidRPr="00EC26C7">
              <w:rPr>
                <w:sz w:val="24"/>
                <w:szCs w:val="24"/>
              </w:rPr>
              <w:t>Представление промежуточных результатов работы на заседаниях ЦК</w:t>
            </w:r>
          </w:p>
        </w:tc>
      </w:tr>
    </w:tbl>
    <w:p w:rsidR="00EC26C7" w:rsidRPr="00A45567" w:rsidRDefault="00EC26C7" w:rsidP="00EC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2A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 (2 семестр)</w:t>
      </w:r>
      <w:r w:rsidRPr="00A4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D5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>2-и этап - прогностический, который включает определение цели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работы над темой, разработку шагов по решению проблемы, планирование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прогнозирование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162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636DD5" w:rsidRPr="006C4D51" w:rsidTr="000278CB">
        <w:tc>
          <w:tcPr>
            <w:tcW w:w="4253" w:type="dxa"/>
          </w:tcPr>
          <w:p w:rsidR="00636DD5" w:rsidRPr="00FE6930" w:rsidRDefault="00636DD5" w:rsidP="000278CB">
            <w:pPr>
              <w:pStyle w:val="ae"/>
              <w:rPr>
                <w:i/>
                <w:sz w:val="24"/>
              </w:rPr>
            </w:pPr>
            <w:r w:rsidRPr="00FE6930">
              <w:rPr>
                <w:i/>
                <w:sz w:val="24"/>
              </w:rPr>
              <w:t>Анализ:</w:t>
            </w:r>
          </w:p>
          <w:p w:rsidR="00636DD5" w:rsidRPr="00FE6930" w:rsidRDefault="00636DD5" w:rsidP="000278CB">
            <w:pPr>
              <w:pStyle w:val="ae"/>
              <w:tabs>
                <w:tab w:val="left" w:pos="720"/>
              </w:tabs>
              <w:rPr>
                <w:sz w:val="24"/>
              </w:rPr>
            </w:pPr>
            <w:r w:rsidRPr="00FE6930">
              <w:rPr>
                <w:sz w:val="24"/>
              </w:rPr>
              <w:t>состояния учебно-воспитательного процесса;</w:t>
            </w:r>
          </w:p>
          <w:p w:rsidR="00636DD5" w:rsidRPr="00FE6930" w:rsidRDefault="00636DD5" w:rsidP="000278CB">
            <w:pPr>
              <w:pStyle w:val="ae"/>
              <w:tabs>
                <w:tab w:val="left" w:pos="720"/>
              </w:tabs>
              <w:rPr>
                <w:sz w:val="24"/>
              </w:rPr>
            </w:pPr>
            <w:r w:rsidRPr="00FE6930">
              <w:rPr>
                <w:sz w:val="24"/>
              </w:rPr>
              <w:t>выявление на основе анализа, противоречий, нуждающихся в скорейшей ликвидации.</w:t>
            </w:r>
          </w:p>
          <w:p w:rsidR="00636DD5" w:rsidRPr="00FE6930" w:rsidRDefault="00636DD5" w:rsidP="000278CB">
            <w:pPr>
              <w:pStyle w:val="ae"/>
              <w:tabs>
                <w:tab w:val="left" w:pos="720"/>
              </w:tabs>
              <w:rPr>
                <w:i/>
                <w:sz w:val="24"/>
              </w:rPr>
            </w:pPr>
            <w:r w:rsidRPr="00FE6930">
              <w:rPr>
                <w:i/>
                <w:sz w:val="24"/>
              </w:rPr>
              <w:t>Планирование:</w:t>
            </w:r>
          </w:p>
          <w:p w:rsidR="00636DD5" w:rsidRPr="00FE6930" w:rsidRDefault="00636DD5" w:rsidP="000278CB">
            <w:pPr>
              <w:pStyle w:val="ae"/>
              <w:tabs>
                <w:tab w:val="left" w:pos="720"/>
              </w:tabs>
              <w:rPr>
                <w:sz w:val="24"/>
              </w:rPr>
            </w:pPr>
            <w:r w:rsidRPr="00FE6930">
              <w:rPr>
                <w:sz w:val="24"/>
              </w:rPr>
              <w:t>постановка целей и задач методической темы,</w:t>
            </w:r>
          </w:p>
          <w:p w:rsidR="00636DD5" w:rsidRPr="00FE6930" w:rsidRDefault="00636DD5" w:rsidP="000278CB">
            <w:pPr>
              <w:pStyle w:val="ae"/>
              <w:tabs>
                <w:tab w:val="left" w:pos="720"/>
              </w:tabs>
              <w:rPr>
                <w:sz w:val="24"/>
              </w:rPr>
            </w:pPr>
            <w:r w:rsidRPr="00FE6930">
              <w:rPr>
                <w:sz w:val="24"/>
              </w:rPr>
              <w:t>планирование этапов и содержания работы.</w:t>
            </w:r>
          </w:p>
        </w:tc>
        <w:tc>
          <w:tcPr>
            <w:tcW w:w="5386" w:type="dxa"/>
          </w:tcPr>
          <w:p w:rsidR="00636DD5" w:rsidRPr="00FE6930" w:rsidRDefault="00636DD5" w:rsidP="000278CB">
            <w:pPr>
              <w:pStyle w:val="ae"/>
              <w:rPr>
                <w:i/>
                <w:sz w:val="24"/>
              </w:rPr>
            </w:pPr>
            <w:r w:rsidRPr="00FE6930">
              <w:rPr>
                <w:i/>
                <w:sz w:val="24"/>
              </w:rPr>
              <w:t>Итог:</w:t>
            </w:r>
          </w:p>
          <w:p w:rsidR="00636DD5" w:rsidRPr="00FE6930" w:rsidRDefault="00636DD5" w:rsidP="000278CB">
            <w:pPr>
              <w:pStyle w:val="ae"/>
              <w:rPr>
                <w:sz w:val="24"/>
              </w:rPr>
            </w:pPr>
            <w:r w:rsidRPr="00FE6930">
              <w:rPr>
                <w:sz w:val="24"/>
              </w:rPr>
              <w:t>выявление проблемы, обоснование актуальности выбранной темы,</w:t>
            </w:r>
          </w:p>
          <w:p w:rsidR="00636DD5" w:rsidRPr="00FE6930" w:rsidRDefault="00636DD5" w:rsidP="000278CB">
            <w:pPr>
              <w:pStyle w:val="ae"/>
              <w:rPr>
                <w:sz w:val="24"/>
              </w:rPr>
            </w:pPr>
            <w:r w:rsidRPr="00FE6930">
              <w:rPr>
                <w:sz w:val="24"/>
              </w:rPr>
              <w:t xml:space="preserve">план работы над методической темой (индивидуальная образовательная траектория </w:t>
            </w:r>
            <w:r>
              <w:rPr>
                <w:sz w:val="24"/>
              </w:rPr>
              <w:t>педагога</w:t>
            </w:r>
            <w:r w:rsidRPr="00FE6930">
              <w:rPr>
                <w:sz w:val="24"/>
              </w:rPr>
              <w:t>).</w:t>
            </w:r>
          </w:p>
        </w:tc>
      </w:tr>
    </w:tbl>
    <w:p w:rsidR="00636DD5" w:rsidRPr="00A45567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>202</w:t>
      </w:r>
      <w:r w:rsidR="00EC26C7">
        <w:rPr>
          <w:rFonts w:ascii="Times New Roman" w:hAnsi="Times New Roman" w:cs="Times New Roman"/>
          <w:sz w:val="28"/>
          <w:szCs w:val="28"/>
        </w:rPr>
        <w:t>4</w:t>
      </w:r>
      <w:r w:rsidRPr="00A45567">
        <w:rPr>
          <w:rFonts w:ascii="Times New Roman" w:hAnsi="Times New Roman" w:cs="Times New Roman"/>
          <w:sz w:val="28"/>
          <w:szCs w:val="28"/>
        </w:rPr>
        <w:t>/202</w:t>
      </w:r>
      <w:r w:rsidR="00EC26C7">
        <w:rPr>
          <w:rFonts w:ascii="Times New Roman" w:hAnsi="Times New Roman" w:cs="Times New Roman"/>
          <w:sz w:val="28"/>
          <w:szCs w:val="28"/>
        </w:rPr>
        <w:t>5, 2025/2026</w:t>
      </w:r>
    </w:p>
    <w:p w:rsidR="00636DD5" w:rsidRPr="00FE6930" w:rsidRDefault="00636DD5" w:rsidP="00636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930">
        <w:rPr>
          <w:rFonts w:ascii="Times New Roman" w:hAnsi="Times New Roman"/>
          <w:sz w:val="28"/>
          <w:szCs w:val="28"/>
        </w:rPr>
        <w:t>3-й этап -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экспериментов, формирование методического комплекса, отслеживание текущих и промежуточных результатов. Практическая работа продолжает сопровождаться изучением литературы</w:t>
      </w:r>
      <w:r w:rsidRPr="00FE6930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319"/>
      </w:tblGrid>
      <w:tr w:rsidR="00636DD5" w:rsidRPr="00FE6930" w:rsidTr="000278CB">
        <w:tc>
          <w:tcPr>
            <w:tcW w:w="4320" w:type="dxa"/>
          </w:tcPr>
          <w:p w:rsidR="00636DD5" w:rsidRPr="00FE6930" w:rsidRDefault="00636DD5" w:rsidP="000278CB">
            <w:pPr>
              <w:pStyle w:val="ae"/>
              <w:rPr>
                <w:sz w:val="24"/>
                <w:szCs w:val="24"/>
              </w:rPr>
            </w:pPr>
            <w:r w:rsidRPr="002608B2">
              <w:rPr>
                <w:i/>
                <w:sz w:val="24"/>
                <w:szCs w:val="24"/>
              </w:rPr>
              <w:t>Практическая</w:t>
            </w:r>
            <w:r w:rsidRPr="00FE6930">
              <w:rPr>
                <w:sz w:val="24"/>
                <w:szCs w:val="24"/>
              </w:rPr>
              <w:t xml:space="preserve"> отработка полученных теоретических знаний.</w:t>
            </w:r>
          </w:p>
          <w:p w:rsidR="00636DD5" w:rsidRPr="00FE6930" w:rsidRDefault="00636DD5" w:rsidP="000278CB">
            <w:pPr>
              <w:pStyle w:val="ae"/>
              <w:rPr>
                <w:sz w:val="24"/>
                <w:szCs w:val="24"/>
              </w:rPr>
            </w:pPr>
            <w:proofErr w:type="gramStart"/>
            <w:r w:rsidRPr="002608B2">
              <w:rPr>
                <w:i/>
                <w:sz w:val="24"/>
                <w:szCs w:val="24"/>
              </w:rPr>
              <w:t xml:space="preserve">Разработка </w:t>
            </w:r>
            <w:r w:rsidRPr="00FE6930">
              <w:rPr>
                <w:sz w:val="24"/>
                <w:szCs w:val="24"/>
              </w:rPr>
              <w:t xml:space="preserve">технологий, форм, методов, приемов, дидактических материалов, методических рекомендаций и.т.д.  </w:t>
            </w:r>
            <w:proofErr w:type="gramEnd"/>
          </w:p>
        </w:tc>
        <w:tc>
          <w:tcPr>
            <w:tcW w:w="5319" w:type="dxa"/>
          </w:tcPr>
          <w:p w:rsidR="00636DD5" w:rsidRPr="002608B2" w:rsidRDefault="00636DD5" w:rsidP="000278CB">
            <w:pPr>
              <w:pStyle w:val="ae"/>
              <w:rPr>
                <w:i/>
                <w:sz w:val="24"/>
                <w:szCs w:val="24"/>
              </w:rPr>
            </w:pPr>
            <w:r w:rsidRPr="002608B2">
              <w:rPr>
                <w:i/>
                <w:sz w:val="24"/>
                <w:szCs w:val="24"/>
              </w:rPr>
              <w:t>Итог:</w:t>
            </w:r>
          </w:p>
          <w:p w:rsidR="00636DD5" w:rsidRPr="00FE6930" w:rsidRDefault="00636DD5" w:rsidP="000278CB">
            <w:pPr>
              <w:pStyle w:val="ae"/>
              <w:rPr>
                <w:sz w:val="24"/>
                <w:szCs w:val="24"/>
              </w:rPr>
            </w:pPr>
            <w:r w:rsidRPr="00FE6930">
              <w:rPr>
                <w:sz w:val="24"/>
                <w:szCs w:val="24"/>
              </w:rPr>
              <w:t>Материальные продукты опыта (статьи из опыта работы учебные программы, разработки уроков, дидактические материалы, интерактивные и мультимедийные пособия, электронные тесты, контрольно-измерительные материалы, видеоматериалы, учебно-методические пособия и т.д.)</w:t>
            </w:r>
          </w:p>
          <w:p w:rsidR="00636DD5" w:rsidRPr="00FE6930" w:rsidRDefault="00636DD5" w:rsidP="000278CB">
            <w:pPr>
              <w:pStyle w:val="ae"/>
              <w:rPr>
                <w:sz w:val="24"/>
                <w:szCs w:val="24"/>
              </w:rPr>
            </w:pPr>
            <w:r w:rsidRPr="00FE6930">
              <w:rPr>
                <w:sz w:val="24"/>
                <w:szCs w:val="24"/>
              </w:rPr>
              <w:t>Субъектный результат для у</w:t>
            </w:r>
            <w:r>
              <w:rPr>
                <w:sz w:val="24"/>
                <w:szCs w:val="24"/>
              </w:rPr>
              <w:t xml:space="preserve">чащихся </w:t>
            </w:r>
            <w:r w:rsidRPr="00FE6930">
              <w:rPr>
                <w:sz w:val="24"/>
                <w:szCs w:val="24"/>
              </w:rPr>
              <w:t>(формирование новых компетенций, 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  <w:p w:rsidR="00636DD5" w:rsidRPr="00FE6930" w:rsidRDefault="00636DD5" w:rsidP="000278CB">
            <w:pPr>
              <w:pStyle w:val="ae"/>
              <w:rPr>
                <w:sz w:val="24"/>
                <w:szCs w:val="24"/>
              </w:rPr>
            </w:pPr>
            <w:r w:rsidRPr="00FE6930">
              <w:rPr>
                <w:sz w:val="24"/>
                <w:szCs w:val="24"/>
              </w:rPr>
              <w:t xml:space="preserve">Субъектный результат для </w:t>
            </w:r>
            <w:r>
              <w:rPr>
                <w:sz w:val="24"/>
                <w:szCs w:val="24"/>
              </w:rPr>
              <w:t xml:space="preserve">педагога </w:t>
            </w:r>
            <w:r w:rsidRPr="00FE6930">
              <w:rPr>
                <w:sz w:val="24"/>
                <w:szCs w:val="24"/>
              </w:rPr>
              <w:t>(приобретение новых компетенций в ходе реализации индивидуальной образовательной траектории)</w:t>
            </w:r>
          </w:p>
        </w:tc>
      </w:tr>
    </w:tbl>
    <w:p w:rsidR="00636DD5" w:rsidRPr="00A45567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>202</w:t>
      </w:r>
      <w:r w:rsidR="00EC26C7">
        <w:rPr>
          <w:rFonts w:ascii="Times New Roman" w:hAnsi="Times New Roman" w:cs="Times New Roman"/>
          <w:sz w:val="28"/>
          <w:szCs w:val="28"/>
        </w:rPr>
        <w:t>6</w:t>
      </w:r>
      <w:r w:rsidRPr="00A45567">
        <w:rPr>
          <w:rFonts w:ascii="Times New Roman" w:hAnsi="Times New Roman" w:cs="Times New Roman"/>
          <w:sz w:val="28"/>
          <w:szCs w:val="28"/>
        </w:rPr>
        <w:t>/202</w:t>
      </w:r>
      <w:r w:rsidR="00EC26C7">
        <w:rPr>
          <w:rFonts w:ascii="Times New Roman" w:hAnsi="Times New Roman" w:cs="Times New Roman"/>
          <w:sz w:val="28"/>
          <w:szCs w:val="28"/>
        </w:rPr>
        <w:t>7</w:t>
      </w:r>
      <w:r w:rsidRPr="00A4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D5" w:rsidRPr="00A45567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>4-й этап - обобщающий. Происходит подведение итогов,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результатов по теме, презентация материалов на заседаниях цикловых комиссий, педагогических советов.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319"/>
      </w:tblGrid>
      <w:tr w:rsidR="00636DD5" w:rsidRPr="006C4D51" w:rsidTr="000278CB">
        <w:tc>
          <w:tcPr>
            <w:tcW w:w="4320" w:type="dxa"/>
          </w:tcPr>
          <w:p w:rsidR="00636DD5" w:rsidRPr="002608B2" w:rsidRDefault="00636DD5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B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608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одведение итогов</w:t>
            </w:r>
            <w:r w:rsidRPr="0026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над темой,</w:t>
            </w:r>
          </w:p>
          <w:p w:rsidR="00636DD5" w:rsidRPr="002608B2" w:rsidRDefault="00636DD5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систематизация, обобщение,</w:t>
            </w:r>
          </w:p>
          <w:p w:rsidR="00636DD5" w:rsidRPr="002608B2" w:rsidRDefault="00636DD5" w:rsidP="0002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опыта.</w:t>
            </w:r>
          </w:p>
          <w:p w:rsidR="00636DD5" w:rsidRPr="002608B2" w:rsidRDefault="00636DD5" w:rsidP="000278CB">
            <w:pPr>
              <w:pStyle w:val="ae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319" w:type="dxa"/>
          </w:tcPr>
          <w:p w:rsidR="00636DD5" w:rsidRPr="002608B2" w:rsidRDefault="00636DD5" w:rsidP="000278CB">
            <w:pPr>
              <w:pStyle w:val="ae"/>
              <w:rPr>
                <w:i/>
                <w:sz w:val="24"/>
                <w:szCs w:val="24"/>
              </w:rPr>
            </w:pPr>
            <w:r w:rsidRPr="002608B2">
              <w:rPr>
                <w:i/>
                <w:sz w:val="24"/>
                <w:szCs w:val="24"/>
              </w:rPr>
              <w:t>Итог:</w:t>
            </w:r>
          </w:p>
          <w:p w:rsidR="00636DD5" w:rsidRPr="002608B2" w:rsidRDefault="00636DD5" w:rsidP="000278CB">
            <w:pPr>
              <w:pStyle w:val="ae"/>
              <w:rPr>
                <w:sz w:val="24"/>
                <w:szCs w:val="24"/>
              </w:rPr>
            </w:pPr>
            <w:r w:rsidRPr="002608B2">
              <w:rPr>
                <w:sz w:val="24"/>
                <w:szCs w:val="24"/>
              </w:rPr>
              <w:t>Изучение и экспертная оценка опыта.</w:t>
            </w:r>
          </w:p>
          <w:p w:rsidR="00636DD5" w:rsidRPr="002608B2" w:rsidRDefault="00636DD5" w:rsidP="000278CB">
            <w:pPr>
              <w:pStyle w:val="ae"/>
              <w:rPr>
                <w:sz w:val="24"/>
                <w:szCs w:val="24"/>
              </w:rPr>
            </w:pPr>
            <w:r w:rsidRPr="002608B2">
              <w:rPr>
                <w:sz w:val="24"/>
                <w:szCs w:val="24"/>
              </w:rPr>
              <w:t xml:space="preserve">Продвижение и распространение опыта в </w:t>
            </w:r>
            <w:r>
              <w:rPr>
                <w:sz w:val="24"/>
                <w:szCs w:val="24"/>
              </w:rPr>
              <w:t>педагогической деятельности</w:t>
            </w:r>
          </w:p>
        </w:tc>
      </w:tr>
    </w:tbl>
    <w:p w:rsidR="00636DD5" w:rsidRPr="00A45567" w:rsidRDefault="00EC26C7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2027/2028</w:t>
      </w:r>
      <w:r w:rsidR="00636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D5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>5-й этап - внедренческий, на котором педагог в процессе дальнейшей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использует собственный опыт, а также занимается его распространением.</w:t>
      </w:r>
    </w:p>
    <w:p w:rsidR="00636DD5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67">
        <w:rPr>
          <w:rFonts w:ascii="Times New Roman" w:hAnsi="Times New Roman" w:cs="Times New Roman"/>
          <w:sz w:val="28"/>
          <w:szCs w:val="28"/>
        </w:rPr>
        <w:t xml:space="preserve">Результатом усилий педагога являются совершенствование работы с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A45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67">
        <w:rPr>
          <w:rFonts w:ascii="Times New Roman" w:hAnsi="Times New Roman" w:cs="Times New Roman"/>
          <w:sz w:val="28"/>
          <w:szCs w:val="28"/>
        </w:rPr>
        <w:t>рост его профессионального мастерства.</w:t>
      </w:r>
    </w:p>
    <w:p w:rsidR="00636DD5" w:rsidRDefault="00636DD5" w:rsidP="0063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по результаты исследования оформляются в виде отчета (Приложение 1)</w:t>
      </w: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6C7" w:rsidRDefault="00EC26C7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70A6" w:rsidRDefault="001570A6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0A6" w:rsidRDefault="001570A6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0A6" w:rsidRDefault="001570A6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0A6" w:rsidRDefault="001570A6" w:rsidP="00A4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70A6" w:rsidSect="00B04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6582CAF4"/>
    <w:lvl w:ilvl="0" w:tplc="6F626838">
      <w:start w:val="1"/>
      <w:numFmt w:val="bullet"/>
      <w:lvlText w:val="Ø"/>
      <w:lvlJc w:val="left"/>
    </w:lvl>
    <w:lvl w:ilvl="1" w:tplc="C9904F1E">
      <w:numFmt w:val="decimal"/>
      <w:lvlText w:val=""/>
      <w:lvlJc w:val="left"/>
    </w:lvl>
    <w:lvl w:ilvl="2" w:tplc="81283C04">
      <w:numFmt w:val="decimal"/>
      <w:lvlText w:val=""/>
      <w:lvlJc w:val="left"/>
    </w:lvl>
    <w:lvl w:ilvl="3" w:tplc="D1984A06">
      <w:numFmt w:val="decimal"/>
      <w:lvlText w:val=""/>
      <w:lvlJc w:val="left"/>
    </w:lvl>
    <w:lvl w:ilvl="4" w:tplc="5E323188">
      <w:numFmt w:val="decimal"/>
      <w:lvlText w:val=""/>
      <w:lvlJc w:val="left"/>
    </w:lvl>
    <w:lvl w:ilvl="5" w:tplc="A61C346C">
      <w:numFmt w:val="decimal"/>
      <w:lvlText w:val=""/>
      <w:lvlJc w:val="left"/>
    </w:lvl>
    <w:lvl w:ilvl="6" w:tplc="76C8386C">
      <w:numFmt w:val="decimal"/>
      <w:lvlText w:val=""/>
      <w:lvlJc w:val="left"/>
    </w:lvl>
    <w:lvl w:ilvl="7" w:tplc="D1BA4AE2">
      <w:numFmt w:val="decimal"/>
      <w:lvlText w:val=""/>
      <w:lvlJc w:val="left"/>
    </w:lvl>
    <w:lvl w:ilvl="8" w:tplc="275AF18C">
      <w:numFmt w:val="decimal"/>
      <w:lvlText w:val=""/>
      <w:lvlJc w:val="left"/>
    </w:lvl>
  </w:abstractNum>
  <w:abstractNum w:abstractNumId="1">
    <w:nsid w:val="040C699B"/>
    <w:multiLevelType w:val="hybridMultilevel"/>
    <w:tmpl w:val="0DA01792"/>
    <w:lvl w:ilvl="0" w:tplc="829E76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21FFF"/>
    <w:multiLevelType w:val="hybridMultilevel"/>
    <w:tmpl w:val="7960C25C"/>
    <w:lvl w:ilvl="0" w:tplc="829E76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23437"/>
    <w:multiLevelType w:val="hybridMultilevel"/>
    <w:tmpl w:val="292C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A76C8"/>
    <w:multiLevelType w:val="hybridMultilevel"/>
    <w:tmpl w:val="485AF7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C4432E"/>
    <w:multiLevelType w:val="hybridMultilevel"/>
    <w:tmpl w:val="E67E1592"/>
    <w:lvl w:ilvl="0" w:tplc="829E76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37F58"/>
    <w:multiLevelType w:val="hybridMultilevel"/>
    <w:tmpl w:val="ABE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13032"/>
    <w:multiLevelType w:val="hybridMultilevel"/>
    <w:tmpl w:val="5D562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C05486F"/>
    <w:multiLevelType w:val="hybridMultilevel"/>
    <w:tmpl w:val="FD94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082FD4"/>
    <w:multiLevelType w:val="hybridMultilevel"/>
    <w:tmpl w:val="40AEB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AE76EA"/>
    <w:multiLevelType w:val="hybridMultilevel"/>
    <w:tmpl w:val="A30C9F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F7E0888"/>
    <w:multiLevelType w:val="hybridMultilevel"/>
    <w:tmpl w:val="5CEE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A3920"/>
    <w:multiLevelType w:val="hybridMultilevel"/>
    <w:tmpl w:val="BADC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04696"/>
    <w:multiLevelType w:val="hybridMultilevel"/>
    <w:tmpl w:val="698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02604"/>
    <w:multiLevelType w:val="hybridMultilevel"/>
    <w:tmpl w:val="D78C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41E55"/>
    <w:multiLevelType w:val="hybridMultilevel"/>
    <w:tmpl w:val="C9E04E8E"/>
    <w:lvl w:ilvl="0" w:tplc="829E76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401E5"/>
    <w:multiLevelType w:val="hybridMultilevel"/>
    <w:tmpl w:val="AF46A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1B7C21"/>
    <w:multiLevelType w:val="hybridMultilevel"/>
    <w:tmpl w:val="B54830FC"/>
    <w:lvl w:ilvl="0" w:tplc="829E76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23B99"/>
    <w:multiLevelType w:val="hybridMultilevel"/>
    <w:tmpl w:val="36548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402593"/>
    <w:multiLevelType w:val="hybridMultilevel"/>
    <w:tmpl w:val="6E484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3306E4"/>
    <w:multiLevelType w:val="hybridMultilevel"/>
    <w:tmpl w:val="EDA69030"/>
    <w:lvl w:ilvl="0" w:tplc="829E76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36592"/>
    <w:multiLevelType w:val="hybridMultilevel"/>
    <w:tmpl w:val="A9F0E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CD634B"/>
    <w:multiLevelType w:val="hybridMultilevel"/>
    <w:tmpl w:val="1CEC1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C34B6"/>
    <w:multiLevelType w:val="hybridMultilevel"/>
    <w:tmpl w:val="DFA0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A2C26"/>
    <w:multiLevelType w:val="hybridMultilevel"/>
    <w:tmpl w:val="BD028C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A5861"/>
    <w:multiLevelType w:val="hybridMultilevel"/>
    <w:tmpl w:val="D78C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5612E"/>
    <w:multiLevelType w:val="hybridMultilevel"/>
    <w:tmpl w:val="BC1E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32E99"/>
    <w:multiLevelType w:val="hybridMultilevel"/>
    <w:tmpl w:val="ABE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32E7"/>
    <w:multiLevelType w:val="hybridMultilevel"/>
    <w:tmpl w:val="2F1C9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E13334"/>
    <w:multiLevelType w:val="hybridMultilevel"/>
    <w:tmpl w:val="E8DA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8049F"/>
    <w:multiLevelType w:val="hybridMultilevel"/>
    <w:tmpl w:val="63D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1"/>
  </w:num>
  <w:num w:numId="4">
    <w:abstractNumId w:val="30"/>
  </w:num>
  <w:num w:numId="5">
    <w:abstractNumId w:val="12"/>
  </w:num>
  <w:num w:numId="6">
    <w:abstractNumId w:val="25"/>
  </w:num>
  <w:num w:numId="7">
    <w:abstractNumId w:val="14"/>
  </w:num>
  <w:num w:numId="8">
    <w:abstractNumId w:val="29"/>
  </w:num>
  <w:num w:numId="9">
    <w:abstractNumId w:val="9"/>
  </w:num>
  <w:num w:numId="10">
    <w:abstractNumId w:val="23"/>
  </w:num>
  <w:num w:numId="11">
    <w:abstractNumId w:val="13"/>
  </w:num>
  <w:num w:numId="12">
    <w:abstractNumId w:val="1"/>
  </w:num>
  <w:num w:numId="13">
    <w:abstractNumId w:val="22"/>
  </w:num>
  <w:num w:numId="14">
    <w:abstractNumId w:val="21"/>
  </w:num>
  <w:num w:numId="15">
    <w:abstractNumId w:val="18"/>
  </w:num>
  <w:num w:numId="16">
    <w:abstractNumId w:val="16"/>
  </w:num>
  <w:num w:numId="17">
    <w:abstractNumId w:val="19"/>
  </w:num>
  <w:num w:numId="18">
    <w:abstractNumId w:val="24"/>
  </w:num>
  <w:num w:numId="19">
    <w:abstractNumId w:val="2"/>
  </w:num>
  <w:num w:numId="20">
    <w:abstractNumId w:val="5"/>
  </w:num>
  <w:num w:numId="21">
    <w:abstractNumId w:val="10"/>
  </w:num>
  <w:num w:numId="22">
    <w:abstractNumId w:val="28"/>
  </w:num>
  <w:num w:numId="23">
    <w:abstractNumId w:val="20"/>
  </w:num>
  <w:num w:numId="24">
    <w:abstractNumId w:val="4"/>
  </w:num>
  <w:num w:numId="25">
    <w:abstractNumId w:val="7"/>
  </w:num>
  <w:num w:numId="26">
    <w:abstractNumId w:val="15"/>
  </w:num>
  <w:num w:numId="27">
    <w:abstractNumId w:val="8"/>
  </w:num>
  <w:num w:numId="28">
    <w:abstractNumId w:val="17"/>
  </w:num>
  <w:num w:numId="29">
    <w:abstractNumId w:val="0"/>
  </w:num>
  <w:num w:numId="30">
    <w:abstractNumId w:val="26"/>
  </w:num>
  <w:num w:numId="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6B"/>
    <w:rsid w:val="00031C0C"/>
    <w:rsid w:val="00041F93"/>
    <w:rsid w:val="0006493C"/>
    <w:rsid w:val="00080E81"/>
    <w:rsid w:val="000E70DE"/>
    <w:rsid w:val="000F45AF"/>
    <w:rsid w:val="001017CE"/>
    <w:rsid w:val="001370A6"/>
    <w:rsid w:val="0014161B"/>
    <w:rsid w:val="001570A6"/>
    <w:rsid w:val="00196B12"/>
    <w:rsid w:val="001B11A5"/>
    <w:rsid w:val="001B5B85"/>
    <w:rsid w:val="00233270"/>
    <w:rsid w:val="00247D76"/>
    <w:rsid w:val="002608B2"/>
    <w:rsid w:val="002B0B62"/>
    <w:rsid w:val="002F0C42"/>
    <w:rsid w:val="00392F6A"/>
    <w:rsid w:val="003A719A"/>
    <w:rsid w:val="003B28F5"/>
    <w:rsid w:val="003B3800"/>
    <w:rsid w:val="00405F86"/>
    <w:rsid w:val="004575D7"/>
    <w:rsid w:val="00464FB8"/>
    <w:rsid w:val="00471BE5"/>
    <w:rsid w:val="00486CB1"/>
    <w:rsid w:val="00487985"/>
    <w:rsid w:val="004E5227"/>
    <w:rsid w:val="0050691F"/>
    <w:rsid w:val="00595F36"/>
    <w:rsid w:val="005A011D"/>
    <w:rsid w:val="005A54F6"/>
    <w:rsid w:val="005F39BF"/>
    <w:rsid w:val="00623EF4"/>
    <w:rsid w:val="00627799"/>
    <w:rsid w:val="00636067"/>
    <w:rsid w:val="00636DD5"/>
    <w:rsid w:val="00643957"/>
    <w:rsid w:val="00685207"/>
    <w:rsid w:val="0072107F"/>
    <w:rsid w:val="007862A1"/>
    <w:rsid w:val="00787C61"/>
    <w:rsid w:val="00795991"/>
    <w:rsid w:val="007C0BF9"/>
    <w:rsid w:val="0081056B"/>
    <w:rsid w:val="00830F90"/>
    <w:rsid w:val="008311BF"/>
    <w:rsid w:val="00854D11"/>
    <w:rsid w:val="00874794"/>
    <w:rsid w:val="00875B33"/>
    <w:rsid w:val="008D3C46"/>
    <w:rsid w:val="008D4398"/>
    <w:rsid w:val="009172AD"/>
    <w:rsid w:val="00940590"/>
    <w:rsid w:val="009451E9"/>
    <w:rsid w:val="00960522"/>
    <w:rsid w:val="009B7B30"/>
    <w:rsid w:val="009C535F"/>
    <w:rsid w:val="009D1ABF"/>
    <w:rsid w:val="00A30CF2"/>
    <w:rsid w:val="00A45567"/>
    <w:rsid w:val="00A52778"/>
    <w:rsid w:val="00A77464"/>
    <w:rsid w:val="00AD430E"/>
    <w:rsid w:val="00AF0BD4"/>
    <w:rsid w:val="00B04CE5"/>
    <w:rsid w:val="00B1066D"/>
    <w:rsid w:val="00B12224"/>
    <w:rsid w:val="00B42E68"/>
    <w:rsid w:val="00B65080"/>
    <w:rsid w:val="00B81ED8"/>
    <w:rsid w:val="00B94BE7"/>
    <w:rsid w:val="00BB0CB7"/>
    <w:rsid w:val="00BC79EE"/>
    <w:rsid w:val="00C625A7"/>
    <w:rsid w:val="00C83256"/>
    <w:rsid w:val="00CE4A34"/>
    <w:rsid w:val="00CF1532"/>
    <w:rsid w:val="00D10641"/>
    <w:rsid w:val="00D31AE7"/>
    <w:rsid w:val="00D42815"/>
    <w:rsid w:val="00D543C9"/>
    <w:rsid w:val="00D60CDE"/>
    <w:rsid w:val="00E113EC"/>
    <w:rsid w:val="00E80E21"/>
    <w:rsid w:val="00E863D8"/>
    <w:rsid w:val="00E93697"/>
    <w:rsid w:val="00EA4873"/>
    <w:rsid w:val="00EA4C16"/>
    <w:rsid w:val="00EB7238"/>
    <w:rsid w:val="00EC26C7"/>
    <w:rsid w:val="00ED3D86"/>
    <w:rsid w:val="00EF1CBD"/>
    <w:rsid w:val="00EF768F"/>
    <w:rsid w:val="00F17067"/>
    <w:rsid w:val="00F427A0"/>
    <w:rsid w:val="00F904BC"/>
    <w:rsid w:val="00FD2942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2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C8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0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2A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172AD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9172AD"/>
    <w:pPr>
      <w:spacing w:after="0" w:line="240" w:lineRule="auto"/>
      <w:ind w:right="113" w:firstLine="709"/>
      <w:jc w:val="both"/>
    </w:pPr>
    <w:rPr>
      <w:rFonts w:ascii="Times New Roman" w:hAnsi="Times New Roman" w:cs="Times New Roman"/>
      <w:sz w:val="28"/>
      <w:szCs w:val="28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9172AD"/>
    <w:rPr>
      <w:rFonts w:ascii="Times New Roman" w:hAnsi="Times New Roman" w:cs="Times New Roman"/>
      <w:sz w:val="28"/>
      <w:szCs w:val="28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91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72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1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72AD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B1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ñíîâíîé òåêñò"/>
    <w:basedOn w:val="a"/>
    <w:rsid w:val="00FE6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795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CF1532"/>
    <w:rPr>
      <w:b/>
      <w:bCs/>
    </w:rPr>
  </w:style>
  <w:style w:type="character" w:customStyle="1" w:styleId="af0">
    <w:name w:val="Основной текст_"/>
    <w:basedOn w:val="a0"/>
    <w:link w:val="12"/>
    <w:rsid w:val="0072107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7210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Другое_"/>
    <w:basedOn w:val="a0"/>
    <w:link w:val="af2"/>
    <w:rsid w:val="00041F93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041F9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2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C8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0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2A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172AD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9172AD"/>
    <w:pPr>
      <w:spacing w:after="0" w:line="240" w:lineRule="auto"/>
      <w:ind w:right="113" w:firstLine="709"/>
      <w:jc w:val="both"/>
    </w:pPr>
    <w:rPr>
      <w:rFonts w:ascii="Times New Roman" w:hAnsi="Times New Roman" w:cs="Times New Roman"/>
      <w:sz w:val="28"/>
      <w:szCs w:val="28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9172AD"/>
    <w:rPr>
      <w:rFonts w:ascii="Times New Roman" w:hAnsi="Times New Roman" w:cs="Times New Roman"/>
      <w:sz w:val="28"/>
      <w:szCs w:val="28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91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72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1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72AD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B1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ñíîâíîé òåêñò"/>
    <w:basedOn w:val="a"/>
    <w:rsid w:val="00FE6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795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CF1532"/>
    <w:rPr>
      <w:b/>
      <w:bCs/>
    </w:rPr>
  </w:style>
  <w:style w:type="character" w:customStyle="1" w:styleId="af0">
    <w:name w:val="Основной текст_"/>
    <w:basedOn w:val="a0"/>
    <w:link w:val="12"/>
    <w:rsid w:val="0072107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7210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Другое_"/>
    <w:basedOn w:val="a0"/>
    <w:link w:val="af2"/>
    <w:rsid w:val="00041F93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041F9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78A0-2F69-4727-9EA2-D7566B9D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Людмила Андреевна</cp:lastModifiedBy>
  <cp:revision>2</cp:revision>
  <cp:lastPrinted>2023-06-29T08:15:00Z</cp:lastPrinted>
  <dcterms:created xsi:type="dcterms:W3CDTF">2024-07-01T12:47:00Z</dcterms:created>
  <dcterms:modified xsi:type="dcterms:W3CDTF">2024-07-01T12:47:00Z</dcterms:modified>
</cp:coreProperties>
</file>