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3" w:rsidRPr="00A31E38" w:rsidRDefault="00432BB3" w:rsidP="00432BB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мире возможность удаленно проводить учебные занятия (лекции, семинары, практикумы и др.) становится все более востребованной. Организовать такие занятия можно с применением информационно-коммуникационных технологий на основе ресурсов INTERNET в режиме ONLINE и OFFLINE. </w:t>
      </w:r>
    </w:p>
    <w:p w:rsidR="00432BB3" w:rsidRPr="00A31E38" w:rsidRDefault="00432BB3" w:rsidP="00432BB3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педагогов учреждений профессионально-технического и среднего специального образования Республики Беларусь на сайте УО РИПО (</w:t>
      </w:r>
      <w:hyperlink r:id="rId5" w:history="1">
        <w:r w:rsidRPr="00A31E3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http://ripo.unibel.by</w:t>
        </w:r>
      </w:hyperlink>
      <w:r w:rsidRPr="00A3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 21.04.2020 г. по  30.04.2020 г. будут проводить </w:t>
      </w:r>
      <w:proofErr w:type="spellStart"/>
      <w:r w:rsidRPr="00A3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вебинары</w:t>
      </w:r>
      <w:proofErr w:type="spellEnd"/>
      <w:r w:rsidRPr="00A31E3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педагоги Факультета переподготовки и повышения квалификации, имеющие большой опыт работы с применением дистанционных технологий. Участники </w:t>
      </w:r>
      <w:proofErr w:type="spellStart"/>
      <w:r w:rsidRPr="00A31E3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вебинаров</w:t>
      </w:r>
      <w:proofErr w:type="spellEnd"/>
      <w:r w:rsidRPr="00A31E3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ознакомятся  с особенностями реализации образовательного процесса с применением информационно-коммуникационных технологий от замысла до выхода в эфир.</w:t>
      </w:r>
      <w:r w:rsidRPr="00A31E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2BB3" w:rsidRDefault="00432BB3" w:rsidP="00A31E38">
      <w:pPr>
        <w:spacing w:after="150" w:line="240" w:lineRule="auto"/>
        <w:jc w:val="center"/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31E38" w:rsidRPr="00A31E38" w:rsidRDefault="00A31E38" w:rsidP="00A31E38">
      <w:pPr>
        <w:spacing w:after="150" w:line="240" w:lineRule="auto"/>
        <w:jc w:val="center"/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</w:pPr>
      <w:r w:rsidRPr="00A31E38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 xml:space="preserve">Расписание </w:t>
      </w:r>
      <w:proofErr w:type="spellStart"/>
      <w:r w:rsidRPr="00A31E38">
        <w:rPr>
          <w:rFonts w:ascii="Roboto-Regular" w:eastAsia="Times New Roman" w:hAnsi="Roboto-Regular" w:cs="Times New Roman"/>
          <w:b/>
          <w:bCs/>
          <w:color w:val="333333"/>
          <w:sz w:val="21"/>
          <w:szCs w:val="21"/>
          <w:lang w:eastAsia="ru-RU"/>
        </w:rPr>
        <w:t>вебинаров</w:t>
      </w:r>
      <w:proofErr w:type="spellEnd"/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3263"/>
        <w:gridCol w:w="4152"/>
      </w:tblGrid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17365D"/>
                <w:sz w:val="21"/>
                <w:szCs w:val="21"/>
                <w:lang w:eastAsia="ru-RU"/>
              </w:rPr>
              <w:t>Дата,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17365D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17365D"/>
                <w:sz w:val="21"/>
                <w:szCs w:val="21"/>
                <w:lang w:eastAsia="ru-RU"/>
              </w:rPr>
              <w:t>Ведущий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t>21.04.2020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 (вторник)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16:00 –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Работа ONLINE и OFFLINE: что это такое?</w:t>
              </w:r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br/>
                <w:t>Обзор платформ для организации дистанционного обучения и дистанционной поддержки образовательного процесса</w:t>
              </w:r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br/>
                <w:t>(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Moodle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,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Google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Classroom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,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iSpring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Online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, Getcourse.ru и др.)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Чернявская Алина Анатольевна,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кафедры ПТО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7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https://youtu.be/qBzGNDJCjaA</w:t>
              </w:r>
            </w:hyperlink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t>21.04.2020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 (вторник)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16:30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Особенности ONLINE обучения современной молодежи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Карпович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Татьяна Николаевна,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зав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.к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афедрой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ППО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9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https://youtu.be/qBzGNDJCjaA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u w:val="single"/>
                <w:lang w:eastAsia="ru-RU"/>
              </w:rPr>
              <w:t>22.04.2020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br/>
              <w:t>(среда)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16:00 –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Видеолекция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: дидактические особенности и этапы подготовки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Демидко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Вероника Васильевна,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кафедры ОПП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: </w:t>
            </w:r>
            <w:hyperlink r:id="rId11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https://youtu.be/5B-S5RdwGEU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u w:val="single"/>
                <w:lang w:eastAsia="ru-RU"/>
              </w:rPr>
              <w:t>22.04.2020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br/>
              <w:t>(среда)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16:30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Особенности подготовки и использования учебных презентаций в ONLINE-обучении (</w:t>
              </w:r>
              <w:proofErr w:type="gram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дизайн-эргономические</w:t>
              </w:r>
              <w:proofErr w:type="gram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 требования и настройки)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Хатько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Анастасия Михайловна,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кафедры ПТО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: </w:t>
            </w:r>
            <w:hyperlink r:id="rId13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https://youtu.be/5B-S5RdwGEU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t>23.04.2020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 (четверг)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16:00 –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Психология визуализации в образовательном процессе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Савчик Ольга Михайловна,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кафедры ППО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15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https://youtu.be/inQUEvYRLfU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lastRenderedPageBreak/>
              <w:t>23.04.2020 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(четверг)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16:30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Организация контроля ONLINE и OFFLINE</w:t>
              </w:r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br/>
                <w:t xml:space="preserve">(часть 1: использование сервисов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OnLineTestPad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, 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GoogleForms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Хатько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Анастасия Михайловна,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кафедры ПТО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17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https://youtu.be/inQUEvYRLfU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u w:val="single"/>
                <w:lang w:eastAsia="ru-RU"/>
              </w:rPr>
              <w:t>29.04.2020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 (среда)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16:00 –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Этапы организации дистанционного обучения на платформе MOODLE (домен, хостинг, установка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Moodle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Михаленко Владимир Борисович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нач.отдела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ДО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: </w:t>
            </w:r>
            <w:hyperlink r:id="rId19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https://youtu.be/RqpYC9Xa-AQ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u w:val="single"/>
                <w:lang w:eastAsia="ru-RU"/>
              </w:rPr>
              <w:t>29.04.2020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 (среда)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16:30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Организация контроля ONLINE и OFFLINE</w:t>
              </w:r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br/>
                <w:t xml:space="preserve">(часть 2: использование сервисов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LearningApps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Хатько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Анастасия Михайловна,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 кафедры ПТО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244061"/>
                <w:sz w:val="21"/>
                <w:szCs w:val="21"/>
                <w:lang w:eastAsia="ru-RU"/>
              </w:rPr>
              <w:t>: </w:t>
            </w:r>
            <w:hyperlink r:id="rId21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https://youtu.be/RqpYC9Xa-AQ</w:t>
              </w:r>
            </w:hyperlink>
            <w:r w:rsidRPr="00A31E38"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t>30.04.2020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 (четверг)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16:00 – 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Настройка СДО </w:t>
              </w:r>
              <w:proofErr w:type="spell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Moodle</w:t>
              </w:r>
              <w:proofErr w:type="spell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 xml:space="preserve"> для организации образовательного процесса (подготовка учебных площадок, настройка </w:t>
              </w:r>
              <w:proofErr w:type="gramStart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кусов</w:t>
              </w:r>
              <w:proofErr w:type="gramEnd"/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Михаленко Владимир Борисович,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нач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.о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тдела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ДО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23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https://youtu.be/V-L3ZgFx5WI</w:t>
              </w:r>
            </w:hyperlink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br/>
            </w:r>
          </w:p>
        </w:tc>
      </w:tr>
      <w:tr w:rsidR="00A31E38" w:rsidRPr="00A31E38" w:rsidTr="00A31E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u w:val="single"/>
                <w:lang w:eastAsia="ru-RU"/>
              </w:rPr>
              <w:t>30.04.2020</w:t>
            </w: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 (четверг)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16:30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SCREENCAST в образовательном процессе:</w:t>
              </w:r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br/>
                <w:t>назначение, практика подготовки и использования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Чернявская Алина Анатольевна,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ст</w:t>
            </w:r>
            <w:proofErr w:type="gram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.п</w:t>
            </w:r>
            <w:proofErr w:type="gram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реподаватель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 кафедры ПТО</w:t>
            </w:r>
          </w:p>
          <w:p w:rsidR="00A31E38" w:rsidRPr="00A31E38" w:rsidRDefault="00A31E38" w:rsidP="00A31E38">
            <w:pPr>
              <w:spacing w:after="150" w:line="240" w:lineRule="auto"/>
              <w:jc w:val="center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 xml:space="preserve">Ссылка для просмотра </w:t>
            </w:r>
            <w:proofErr w:type="spellStart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вебинара</w:t>
            </w:r>
            <w:proofErr w:type="spellEnd"/>
            <w:r w:rsidRPr="00A31E38">
              <w:rPr>
                <w:rFonts w:ascii="Roboto-Regular" w:eastAsia="Times New Roman" w:hAnsi="Roboto-Regular" w:cs="Times New Roman"/>
                <w:b/>
                <w:bCs/>
                <w:color w:val="632423"/>
                <w:sz w:val="21"/>
                <w:szCs w:val="21"/>
                <w:lang w:eastAsia="ru-RU"/>
              </w:rPr>
              <w:t>: </w:t>
            </w:r>
            <w:hyperlink r:id="rId25" w:history="1">
              <w:r w:rsidRPr="00A31E38">
                <w:rPr>
                  <w:rFonts w:ascii="Roboto-Regular" w:eastAsia="Times New Roman" w:hAnsi="Roboto-Regular" w:cs="Times New Roman"/>
                  <w:b/>
                  <w:bCs/>
                  <w:color w:val="337AB7"/>
                  <w:sz w:val="21"/>
                  <w:szCs w:val="21"/>
                  <w:lang w:eastAsia="ru-RU"/>
                </w:rPr>
                <w:t>https://youtu.be/V-L3ZgFx5WI</w:t>
              </w:r>
            </w:hyperlink>
          </w:p>
        </w:tc>
      </w:tr>
    </w:tbl>
    <w:p w:rsidR="00485A06" w:rsidRDefault="00485A06"/>
    <w:sectPr w:rsidR="00485A06" w:rsidSect="00710F4B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8"/>
    <w:rsid w:val="00432BB3"/>
    <w:rsid w:val="00485A06"/>
    <w:rsid w:val="00710F4B"/>
    <w:rsid w:val="00A31E38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E38"/>
    <w:rPr>
      <w:b/>
      <w:bCs/>
    </w:rPr>
  </w:style>
  <w:style w:type="character" w:styleId="a5">
    <w:name w:val="Emphasis"/>
    <w:basedOn w:val="a0"/>
    <w:uiPriority w:val="20"/>
    <w:qFormat/>
    <w:rsid w:val="00A31E38"/>
    <w:rPr>
      <w:i/>
      <w:iCs/>
    </w:rPr>
  </w:style>
  <w:style w:type="character" w:styleId="a6">
    <w:name w:val="Hyperlink"/>
    <w:basedOn w:val="a0"/>
    <w:uiPriority w:val="99"/>
    <w:unhideWhenUsed/>
    <w:rsid w:val="00A31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E38"/>
    <w:rPr>
      <w:b/>
      <w:bCs/>
    </w:rPr>
  </w:style>
  <w:style w:type="character" w:styleId="a5">
    <w:name w:val="Emphasis"/>
    <w:basedOn w:val="a0"/>
    <w:uiPriority w:val="20"/>
    <w:qFormat/>
    <w:rsid w:val="00A31E38"/>
    <w:rPr>
      <w:i/>
      <w:iCs/>
    </w:rPr>
  </w:style>
  <w:style w:type="character" w:styleId="a6">
    <w:name w:val="Hyperlink"/>
    <w:basedOn w:val="a0"/>
    <w:uiPriority w:val="99"/>
    <w:unhideWhenUsed/>
    <w:rsid w:val="00A31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qRRNcjEaz8q7BPQ6" TargetMode="External"/><Relationship Id="rId13" Type="http://schemas.openxmlformats.org/officeDocument/2006/relationships/hyperlink" Target="https://youtu.be/5B-S5RdwGEU" TargetMode="External"/><Relationship Id="rId18" Type="http://schemas.openxmlformats.org/officeDocument/2006/relationships/hyperlink" Target="https://forms.gle/DNzyJ816uYmHSzBx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RqpYC9Xa-AQ" TargetMode="External"/><Relationship Id="rId7" Type="http://schemas.openxmlformats.org/officeDocument/2006/relationships/hyperlink" Target="https://youtu.be/qBzGNDJCjaA" TargetMode="External"/><Relationship Id="rId12" Type="http://schemas.openxmlformats.org/officeDocument/2006/relationships/hyperlink" Target="https://forms.gle/Lc57TKbNFNbbBUMm7" TargetMode="External"/><Relationship Id="rId17" Type="http://schemas.openxmlformats.org/officeDocument/2006/relationships/hyperlink" Target="https://youtu.be/inQUEvYRLfU" TargetMode="External"/><Relationship Id="rId25" Type="http://schemas.openxmlformats.org/officeDocument/2006/relationships/hyperlink" Target="https://youtu.be/V-L3ZgFx5W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DbAnQjWmeB6d83zj9" TargetMode="External"/><Relationship Id="rId20" Type="http://schemas.openxmlformats.org/officeDocument/2006/relationships/hyperlink" Target="https://forms.gle/r4qm8jf5SBPN3GCd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M6jnPGnycFdMce9p7" TargetMode="External"/><Relationship Id="rId11" Type="http://schemas.openxmlformats.org/officeDocument/2006/relationships/hyperlink" Target="https://youtu.be/5B-S5RdwGEU" TargetMode="External"/><Relationship Id="rId24" Type="http://schemas.openxmlformats.org/officeDocument/2006/relationships/hyperlink" Target="https://forms.gle/i8bX8Nsd7R7PZc3w9" TargetMode="External"/><Relationship Id="rId5" Type="http://schemas.openxmlformats.org/officeDocument/2006/relationships/hyperlink" Target="http://ripo.unibel.by" TargetMode="External"/><Relationship Id="rId15" Type="http://schemas.openxmlformats.org/officeDocument/2006/relationships/hyperlink" Target="https://youtu.be/inQUEvYRLfU" TargetMode="External"/><Relationship Id="rId23" Type="http://schemas.openxmlformats.org/officeDocument/2006/relationships/hyperlink" Target="https://youtu.be/V-L3ZgFx5WI" TargetMode="External"/><Relationship Id="rId10" Type="http://schemas.openxmlformats.org/officeDocument/2006/relationships/hyperlink" Target="https://forms.gle/oij9TTUU719XQjyE7" TargetMode="External"/><Relationship Id="rId19" Type="http://schemas.openxmlformats.org/officeDocument/2006/relationships/hyperlink" Target="https://youtu.be/RqpYC9Xa-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BzGNDJCjaA" TargetMode="External"/><Relationship Id="rId14" Type="http://schemas.openxmlformats.org/officeDocument/2006/relationships/hyperlink" Target="https://forms.gle/HUniAr56pBUzUbvK6" TargetMode="External"/><Relationship Id="rId22" Type="http://schemas.openxmlformats.org/officeDocument/2006/relationships/hyperlink" Target="https://forms.gle/5jqrmRx8g6BWwyiy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</dc:creator>
  <cp:lastModifiedBy>Людмила Андреевна</cp:lastModifiedBy>
  <cp:revision>2</cp:revision>
  <dcterms:created xsi:type="dcterms:W3CDTF">2020-04-21T06:07:00Z</dcterms:created>
  <dcterms:modified xsi:type="dcterms:W3CDTF">2020-04-21T06:17:00Z</dcterms:modified>
</cp:coreProperties>
</file>